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237" w:rsidRPr="00F43237" w:rsidRDefault="00CA398E" w:rsidP="00F43237">
      <w:pPr>
        <w:shd w:val="clear" w:color="auto" w:fill="F5F5F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5" descr="Картинки по запросу осенне зимний период  пожарной безопасности ф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Картинки по запросу осенне зимний период  пожарной безопасности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5xAWIiIDAAA/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  <w:r w:rsidR="00F43237" w:rsidRPr="00F43237">
        <w:rPr>
          <w:rFonts w:ascii="Arial" w:eastAsia="Times New Roman" w:hAnsi="Arial" w:cs="Arial"/>
          <w:b/>
          <w:bCs/>
          <w:color w:val="000000"/>
          <w:sz w:val="20"/>
          <w:szCs w:val="20"/>
        </w:rPr>
        <w:t>ПОЖАРНАЯ БЕЗОПАСНОСТЬ В ОСЕННЕ-ЗИМНИЙ ПЕРИОД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            В связи с установившейся холодной погодой население активно использует в быту электронагревательные приборы. Вместе с тем для обогрева домов и квартир нередко используются либо неисправные, либо </w:t>
      </w:r>
      <w:r w:rsidR="009D0816" w:rsidRPr="00F43237">
        <w:rPr>
          <w:rFonts w:ascii="Arial" w:eastAsia="Times New Roman" w:hAnsi="Arial" w:cs="Arial"/>
          <w:color w:val="000000"/>
          <w:sz w:val="20"/>
          <w:szCs w:val="20"/>
        </w:rPr>
        <w:t>не фабричные</w:t>
      </w:r>
      <w:bookmarkStart w:id="0" w:name="_GoBack"/>
      <w:bookmarkEnd w:id="0"/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 обогреватели, представляющие собой серьезную опасность не только для сохранности жилища, но и для жизни людей.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Использование дополнительных бытовых электроприборов опасно резко увеличивающейся нагрузкой на электропроводку, которая может вызвать короткое замыкание в местах соединения проводов, выполненных с нарушением установленных правил, или же возгорание ветхих проводов.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Значительная часть людей считают, что пожар в их доме произойти не может. Тем не менее, следует уяснить, что пожа</w:t>
      </w:r>
      <w:proofErr w:type="gramStart"/>
      <w:r w:rsidRPr="00F43237">
        <w:rPr>
          <w:rFonts w:ascii="Arial" w:eastAsia="Times New Roman" w:hAnsi="Arial" w:cs="Arial"/>
          <w:color w:val="000000"/>
          <w:sz w:val="20"/>
          <w:szCs w:val="20"/>
        </w:rPr>
        <w:t>р-</w:t>
      </w:r>
      <w:proofErr w:type="gramEnd"/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 не роковое явление и не слепая случайность, а результат прямого действия или бездействия человека.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Чтобы такого не случилось, необходимо строго соблюдать установленные для всех правила пожарной безопасности в быту и прежде всего, требования пожарной безопасности при установке и эксплуатации электроприборов.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            </w:t>
      </w:r>
      <w:proofErr w:type="gramStart"/>
      <w:r w:rsidRPr="00F43237">
        <w:rPr>
          <w:rFonts w:ascii="Arial" w:eastAsia="Times New Roman" w:hAnsi="Arial" w:cs="Arial"/>
          <w:color w:val="000000"/>
          <w:sz w:val="20"/>
          <w:szCs w:val="20"/>
        </w:rPr>
        <w:t>Во</w:t>
      </w:r>
      <w:proofErr w:type="gramEnd"/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 первых, следует вовремя проводить ревизию электропроводки, содержать в исправном состоянии розетки, выключатели, рубильники и другие электроприборы.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Категорически запрещается подвешивать абажуры на электрических проводах, заклеивать электропроводку  обоями, закрашивать масляной краской, включать в одну розетку одновременно несколько приборов.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Уходя из дома, следует выключать бытовую технику, не оставлять включенными электроприборы работающие в режиме ожидания.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Кроме того, накануне отопительного сезона стоит напомнить и правила пожарной безопасности при эксплуатации печей. Во избежание беды не следует оставлять без присмотра топящие печи, не перекаливать их, эксплуатировать печи без противопожарной разделки, использовать для розжига печей легковоспламеняющиеся и горючие жидкости.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Печное отопление всегда создавало и создает немало проблем населению, особенно в сельской местности, где в каждом доме имеется печь – объект повышенной пожарной опасности.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Перед началом отопительного сезона все печи должны быть отремонтированы и тщательно проверены.</w:t>
      </w:r>
      <w:r w:rsidRPr="00F43237">
        <w:rPr>
          <w:rFonts w:ascii="Arial" w:eastAsia="Times New Roman" w:hAnsi="Arial" w:cs="Arial"/>
          <w:color w:val="000000"/>
          <w:sz w:val="20"/>
        </w:rPr>
        <w:t> </w:t>
      </w:r>
      <w:r w:rsidRPr="00F4323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Помните – последствия пожара несопоставимы с расходами на ремонт вашего «домашнего  очага».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Необходимо соблюдать правила пожарной безопасности при эксплуатации печей и электронагревательных приборов, которые нередко становятся причиной трагедии.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            Отметим, печные пожары делятся на две группы. </w:t>
      </w:r>
      <w:proofErr w:type="gramStart"/>
      <w:r w:rsidRPr="00F43237">
        <w:rPr>
          <w:rFonts w:ascii="Arial" w:eastAsia="Times New Roman" w:hAnsi="Arial" w:cs="Arial"/>
          <w:color w:val="000000"/>
          <w:sz w:val="20"/>
          <w:szCs w:val="20"/>
        </w:rPr>
        <w:t>Во</w:t>
      </w:r>
      <w:proofErr w:type="gramEnd"/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 – первых, причиной возгорания может быть нарушение правил устройства печи. Например, </w:t>
      </w:r>
      <w:proofErr w:type="gramStart"/>
      <w:r w:rsidRPr="00F43237">
        <w:rPr>
          <w:rFonts w:ascii="Arial" w:eastAsia="Times New Roman" w:hAnsi="Arial" w:cs="Arial"/>
          <w:color w:val="000000"/>
          <w:sz w:val="20"/>
          <w:szCs w:val="20"/>
        </w:rPr>
        <w:t>недостаточное</w:t>
      </w:r>
      <w:proofErr w:type="gramEnd"/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 расстояния между дымоходом печи и деревянными конструкциями перекрытий дома. Сюда же можно отнести отсутствие подтопочного листа, в результате чего из-за выпавших углей загорается пол.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Другая проблема – нарушение правил пожарной безопасности при эксплуатации печи.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            Также часто заканчивается пожаром розжиг печей бензином, </w:t>
      </w:r>
      <w:proofErr w:type="gramStart"/>
      <w:r w:rsidRPr="00F43237">
        <w:rPr>
          <w:rFonts w:ascii="Arial" w:eastAsia="Times New Roman" w:hAnsi="Arial" w:cs="Arial"/>
          <w:color w:val="000000"/>
          <w:sz w:val="20"/>
          <w:szCs w:val="20"/>
        </w:rPr>
        <w:t>керосинном</w:t>
      </w:r>
      <w:proofErr w:type="gramEnd"/>
      <w:r w:rsidRPr="00F43237">
        <w:rPr>
          <w:rFonts w:ascii="Arial" w:eastAsia="Times New Roman" w:hAnsi="Arial" w:cs="Arial"/>
          <w:color w:val="000000"/>
          <w:sz w:val="20"/>
          <w:szCs w:val="20"/>
        </w:rPr>
        <w:t xml:space="preserve"> и другими легковоспламеняющимися жидкостями, а также перекаливание печей.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Кроме того, нельзя топить печи с открытыми дверками, сушить на них одежду, дрова и другие материалы, а поверхности отопительных приборов и дымовых труб необходимо систематически очищать от пыли и белить. Обнаруженные в печи трещины и неполадки необходимо своевременно устранять, чтобы подготовить печь к новому отопительному сезону.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И еще. Напоминаем вам: чтобы уберечь себя и своих близких от пожара, следует также навсегда отказаться от привычки курить, лежа в постели, не оставлять непотушенной сигарету, ни в коем случае не бросать спички и окурки на пол.</w:t>
      </w:r>
    </w:p>
    <w:p w:rsidR="00F43237" w:rsidRPr="00F43237" w:rsidRDefault="00F43237" w:rsidP="00F43237">
      <w:pPr>
        <w:shd w:val="clear" w:color="auto" w:fill="F5F5F5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43237">
        <w:rPr>
          <w:rFonts w:ascii="Arial" w:eastAsia="Times New Roman" w:hAnsi="Arial" w:cs="Arial"/>
          <w:color w:val="000000"/>
          <w:sz w:val="20"/>
          <w:szCs w:val="20"/>
        </w:rPr>
        <w:t>            Если произошло возгорание, звоните по телефону</w:t>
      </w:r>
      <w:r w:rsidRPr="00F43237">
        <w:rPr>
          <w:rFonts w:ascii="Arial" w:eastAsia="Times New Roman" w:hAnsi="Arial" w:cs="Arial"/>
          <w:color w:val="000000"/>
          <w:sz w:val="20"/>
        </w:rPr>
        <w:t> </w:t>
      </w:r>
      <w:r w:rsidRPr="00F43237">
        <w:rPr>
          <w:rFonts w:ascii="Arial" w:eastAsia="Times New Roman" w:hAnsi="Arial" w:cs="Arial"/>
          <w:b/>
          <w:bCs/>
          <w:color w:val="000000"/>
          <w:sz w:val="20"/>
          <w:szCs w:val="20"/>
        </w:rPr>
        <w:t>01</w:t>
      </w:r>
      <w:r w:rsidRPr="00F43237">
        <w:rPr>
          <w:rFonts w:ascii="Arial" w:eastAsia="Times New Roman" w:hAnsi="Arial" w:cs="Arial"/>
          <w:color w:val="000000"/>
          <w:sz w:val="20"/>
          <w:szCs w:val="20"/>
        </w:rPr>
        <w:t>, по сотовой связи</w:t>
      </w:r>
      <w:r w:rsidRPr="00F43237">
        <w:rPr>
          <w:rFonts w:ascii="Arial" w:eastAsia="Times New Roman" w:hAnsi="Arial" w:cs="Arial"/>
          <w:color w:val="000000"/>
          <w:sz w:val="20"/>
        </w:rPr>
        <w:t> </w:t>
      </w:r>
      <w:r w:rsidRPr="00F43237">
        <w:rPr>
          <w:rFonts w:ascii="Arial" w:eastAsia="Times New Roman" w:hAnsi="Arial" w:cs="Arial"/>
          <w:b/>
          <w:bCs/>
          <w:color w:val="000000"/>
          <w:sz w:val="20"/>
          <w:szCs w:val="20"/>
        </w:rPr>
        <w:t>112</w:t>
      </w:r>
      <w:r w:rsidRPr="00F43237">
        <w:rPr>
          <w:rFonts w:ascii="Arial" w:eastAsia="Times New Roman" w:hAnsi="Arial" w:cs="Arial"/>
          <w:color w:val="000000"/>
          <w:sz w:val="20"/>
          <w:szCs w:val="20"/>
        </w:rPr>
        <w:t>. Постарайтесь как можно быстрее покинуть горящее помещение.</w:t>
      </w:r>
    </w:p>
    <w:p w:rsidR="00F43237" w:rsidRDefault="00F43237" w:rsidP="00F43237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  <w:r w:rsidRPr="00F4323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Не теряйте времени на спасение имущества, главное – спасти себя и других, попавших в беду.</w:t>
      </w:r>
    </w:p>
    <w:p w:rsidR="002B4081" w:rsidRDefault="002B4081" w:rsidP="00F43237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9D0816" w:rsidRDefault="009D0816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9D0816" w:rsidRDefault="009D0816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9D0816" w:rsidRDefault="009D0816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9D0816" w:rsidRDefault="009D0816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9D0816" w:rsidRDefault="009D0816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9D0816" w:rsidRDefault="009D0816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9D0816" w:rsidRDefault="009D0816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lastRenderedPageBreak/>
        <w:t>Правила использования пиротехнических изделий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ИНСТРУКЦИЯ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  <w:t>ПО ПРИМЕНЕНИЮ ГРАЖДАНАМИ БЫТОВЫХ ПИРОТЕХНИЧЕСКИХ ИЗДЕЛИЙ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 xml:space="preserve">Пиротехнические изделия подлежат обязательной сертификации, на них должна быть инструкция по применению и адреса или телефоны производителя (для российских предприятий) или оптового продавца (для импортных фейерверков). Это гарантирует качество и безопасность изделий. При самостоятельной закупке фейерверков в других местах, следует обращать внимание на наличие инструкции на изделии, адреса или телефона производителя или оптового продавца. Фейерверки покупайте только в местах официальной продажи. Не покупайте фейерверки в не регламентированных для этих целей местах (это могут быть рынки, киоски и иные торговые точки) или у "знакомых", </w:t>
      </w:r>
      <w:proofErr w:type="gramStart"/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поскольку</w:t>
      </w:r>
      <w:proofErr w:type="gramEnd"/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 xml:space="preserve"> скорее всего приобретете несертифицированное или нелегальное изделие. При покупке фейерверков обратите внимание на упаковку, на ней должны отсутствовать увлажненные места, разрывы. Покупая фейерверк с товарным знаком, Вы действительно приобретете качественное изделие, поскольку каждый изготовитель дорожит своим добрым именем. Фейерверки храните в сухом месте, в оригинальной упаковке. Запрещено хранить пиротехнические изделия во влажном или в очень сухом помещении с высокой температурой воздуха (более 30°С) вблизи от легковоспламеняющихся предметов и веществ, а так же вблизи обогревательных приборов. Не носите их в кармане. Не возите в автомобиле. Не храните фейерверки возле горючих и легко воспламеняемых материалов. Храните фейерверки в не доступных для детей местах. В холодное время года фейерверки желательно хранить в отапливаемом помещении, в противном случае из-за перепадов температуры фейерверки могут отсыреть. Отсыревшие фейерверки категорически запрещается сушить на отопительных приборах (батареи отопления, рефлектора, бытовые обогреватели и т.п.) и используя нагревательные приборы (строительные и бытовые фены, паяльные лампы и т.п.). </w:t>
      </w:r>
      <w:proofErr w:type="gramStart"/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Задача запускающего - провести фейерверк безопасно для себя и зрителей.</w:t>
      </w:r>
      <w:proofErr w:type="gramEnd"/>
    </w:p>
    <w:p w:rsid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Меры безопасности при установке новогодней ели!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Новогодние и Рождественские праздники — замечательное время для детей и взрослых.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- Ёлка устанавливается на устойчивой подставке, подальше от отопительных приборов.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- Для освещения елки необходимо использовать только исправные электрические гирлянды заводского изготовления.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Запрещается: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- украшать елку свечами, ватой, игрушками из бумаги и целлулоида;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- одевать маскарадные костюмы из марли, ваты, бумаги и картона;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- зажигать на елке и возле нее свечи, бенгальские огни, пользоваться хлопушками.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При установке елок необходимо учитывать следующие основные требования: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- установка елок и проведение новогодних мероприятий допускается в помещении не выше второго этажа, из которого должно быть не менее 2-х эвакуационных выходов непосредственно наружу;</w:t>
      </w:r>
    </w:p>
    <w:p w:rsidR="002B4081" w:rsidRPr="002B4081" w:rsidRDefault="002B4081" w:rsidP="002B4081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</w:pPr>
      <w:r w:rsidRPr="002B4081">
        <w:rPr>
          <w:rFonts w:ascii="Arial" w:eastAsia="Times New Roman" w:hAnsi="Arial" w:cs="Arial"/>
          <w:bCs/>
          <w:i/>
          <w:iCs/>
          <w:color w:val="000000"/>
          <w:sz w:val="20"/>
          <w:szCs w:val="20"/>
        </w:rPr>
        <w:t>- елку не следует устанавливать около выходов, в проходах. Заполнение помещений людьми сверх нормативного значения не допускается. Елка должна устанавливаться на устойчивом основании с таким расчетом, чтобы ветви не касались стен и потолка.</w:t>
      </w:r>
    </w:p>
    <w:p w:rsidR="0001487E" w:rsidRDefault="0001487E" w:rsidP="00F43237">
      <w:pPr>
        <w:shd w:val="clear" w:color="auto" w:fill="F5F5F5"/>
        <w:spacing w:after="0" w:line="240" w:lineRule="auto"/>
        <w:ind w:firstLine="708"/>
        <w:jc w:val="both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</w:rPr>
      </w:pPr>
    </w:p>
    <w:p w:rsidR="0001487E" w:rsidRPr="00F43237" w:rsidRDefault="0001487E" w:rsidP="00F43237">
      <w:pPr>
        <w:shd w:val="clear" w:color="auto" w:fill="F5F5F5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A6315" w:rsidRPr="00AB648E" w:rsidRDefault="006A6315" w:rsidP="000148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A6315" w:rsidRPr="00AB648E" w:rsidSect="006A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237"/>
    <w:rsid w:val="0001487E"/>
    <w:rsid w:val="002B4081"/>
    <w:rsid w:val="00690CF3"/>
    <w:rsid w:val="006A6315"/>
    <w:rsid w:val="009D0816"/>
    <w:rsid w:val="00AB648E"/>
    <w:rsid w:val="00CA398E"/>
    <w:rsid w:val="00D52E3B"/>
    <w:rsid w:val="00E33DC3"/>
    <w:rsid w:val="00F4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32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43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9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dcterms:created xsi:type="dcterms:W3CDTF">2021-11-15T05:08:00Z</dcterms:created>
  <dcterms:modified xsi:type="dcterms:W3CDTF">2021-12-21T06:03:00Z</dcterms:modified>
</cp:coreProperties>
</file>